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92" w:rsidRDefault="006F4092" w:rsidP="005A431E">
      <w:pPr>
        <w:pStyle w:val="a3"/>
        <w:ind w:hanging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5A431E">
        <w:rPr>
          <w:rFonts w:ascii="Times New Roman" w:hAnsi="Times New Roman"/>
          <w:b/>
          <w:i/>
          <w:sz w:val="28"/>
          <w:szCs w:val="28"/>
        </w:rPr>
        <w:t>Отдел клинической деятельности</w:t>
      </w:r>
    </w:p>
    <w:p w:rsidR="005A431E" w:rsidRPr="005A431E" w:rsidRDefault="005A431E" w:rsidP="005A431E">
      <w:pPr>
        <w:pStyle w:val="a3"/>
        <w:ind w:hanging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4485" w:rsidRDefault="005A431E" w:rsidP="002C4485">
      <w:pPr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6F4092" w:rsidRPr="002C4485">
        <w:rPr>
          <w:rFonts w:ascii="Times New Roman" w:hAnsi="Times New Roman"/>
          <w:sz w:val="28"/>
          <w:szCs w:val="28"/>
        </w:rPr>
        <w:t>:</w:t>
      </w:r>
    </w:p>
    <w:p w:rsidR="002C4485" w:rsidRDefault="002C4485" w:rsidP="002C448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C4485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F4092" w:rsidRPr="002C4485">
        <w:rPr>
          <w:rFonts w:ascii="Times New Roman" w:hAnsi="Times New Roman"/>
          <w:sz w:val="28"/>
          <w:szCs w:val="28"/>
        </w:rPr>
        <w:t>изучение потребности кафедр в клинических базах</w:t>
      </w:r>
      <w:r w:rsidR="00B054A1">
        <w:rPr>
          <w:rFonts w:ascii="Times New Roman" w:hAnsi="Times New Roman"/>
          <w:sz w:val="28"/>
          <w:szCs w:val="28"/>
        </w:rPr>
        <w:t xml:space="preserve">, анализ </w:t>
      </w:r>
      <w:r w:rsidR="006F4092" w:rsidRPr="002C4485">
        <w:rPr>
          <w:rFonts w:ascii="Times New Roman" w:hAnsi="Times New Roman"/>
          <w:sz w:val="28"/>
          <w:szCs w:val="28"/>
        </w:rPr>
        <w:t>заключен</w:t>
      </w:r>
      <w:r w:rsidR="00B054A1">
        <w:rPr>
          <w:rFonts w:ascii="Times New Roman" w:hAnsi="Times New Roman"/>
          <w:sz w:val="28"/>
          <w:szCs w:val="28"/>
        </w:rPr>
        <w:t>ных и расторгнутых</w:t>
      </w:r>
      <w:r w:rsidR="006F4092" w:rsidRPr="002C4485">
        <w:rPr>
          <w:rFonts w:ascii="Times New Roman" w:hAnsi="Times New Roman"/>
          <w:sz w:val="28"/>
          <w:szCs w:val="28"/>
        </w:rPr>
        <w:t xml:space="preserve"> договоров с медицинскими организациями;</w:t>
      </w:r>
    </w:p>
    <w:p w:rsidR="002C4485" w:rsidRDefault="002C4485" w:rsidP="002C448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2)</w:t>
      </w:r>
      <w:r w:rsidR="00C814D4">
        <w:rPr>
          <w:rFonts w:ascii="Times New Roman" w:hAnsi="Times New Roman"/>
          <w:sz w:val="28"/>
          <w:szCs w:val="28"/>
        </w:rPr>
        <w:t xml:space="preserve"> изучение и </w:t>
      </w:r>
      <w:r w:rsidR="006F4092" w:rsidRPr="002C4485">
        <w:rPr>
          <w:rFonts w:ascii="Times New Roman" w:hAnsi="Times New Roman"/>
          <w:sz w:val="28"/>
          <w:szCs w:val="28"/>
        </w:rPr>
        <w:t>мониторинг оказанных ППС медицинских услуг на клинических базах;</w:t>
      </w:r>
    </w:p>
    <w:p w:rsidR="002C4485" w:rsidRDefault="002C4485" w:rsidP="002C4485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054A1">
        <w:rPr>
          <w:rFonts w:ascii="Times New Roman" w:hAnsi="Times New Roman"/>
          <w:sz w:val="28"/>
          <w:szCs w:val="28"/>
        </w:rPr>
        <w:t xml:space="preserve"> </w:t>
      </w:r>
      <w:r w:rsidR="006F4092" w:rsidRPr="002C4485">
        <w:rPr>
          <w:rFonts w:ascii="Times New Roman" w:hAnsi="Times New Roman"/>
          <w:sz w:val="28"/>
          <w:szCs w:val="28"/>
        </w:rPr>
        <w:t>создание условий для подготовки, переподготовки и повышения квалификации ППС по специальности с использованием современных форм и методов обучения;</w:t>
      </w:r>
    </w:p>
    <w:p w:rsidR="002C4485" w:rsidRDefault="002C4485" w:rsidP="002C4485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054A1">
        <w:rPr>
          <w:rFonts w:ascii="Times New Roman" w:hAnsi="Times New Roman"/>
          <w:sz w:val="28"/>
          <w:szCs w:val="28"/>
        </w:rPr>
        <w:t xml:space="preserve"> </w:t>
      </w:r>
      <w:r w:rsidR="006F4092" w:rsidRPr="002C4485">
        <w:rPr>
          <w:rFonts w:ascii="Times New Roman" w:hAnsi="Times New Roman"/>
          <w:sz w:val="28"/>
          <w:szCs w:val="28"/>
        </w:rPr>
        <w:t xml:space="preserve">совместно с Отделом науки и инноваций участие в организации и внедрении результатов научно-исследовательской деятельности ППС в области практического здравоохранения; </w:t>
      </w:r>
    </w:p>
    <w:p w:rsidR="006F4092" w:rsidRDefault="002C4485" w:rsidP="002C4485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5)</w:t>
      </w:r>
      <w:r w:rsidR="00B054A1">
        <w:rPr>
          <w:rFonts w:ascii="Times New Roman" w:hAnsi="Times New Roman"/>
          <w:sz w:val="28"/>
          <w:szCs w:val="28"/>
        </w:rPr>
        <w:t xml:space="preserve"> </w:t>
      </w:r>
      <w:r w:rsidR="006F4092" w:rsidRPr="002C4485">
        <w:rPr>
          <w:rFonts w:ascii="Times New Roman" w:hAnsi="Times New Roman"/>
          <w:sz w:val="28"/>
          <w:szCs w:val="28"/>
        </w:rPr>
        <w:t xml:space="preserve">взаимодействие с ККМФД МЗ и </w:t>
      </w:r>
      <w:proofErr w:type="gramStart"/>
      <w:r w:rsidR="006F4092" w:rsidRPr="002C4485">
        <w:rPr>
          <w:rFonts w:ascii="Times New Roman" w:hAnsi="Times New Roman"/>
          <w:sz w:val="28"/>
          <w:szCs w:val="28"/>
        </w:rPr>
        <w:t>СР</w:t>
      </w:r>
      <w:proofErr w:type="gramEnd"/>
      <w:r w:rsidR="006F4092" w:rsidRPr="002C4485">
        <w:rPr>
          <w:rFonts w:ascii="Times New Roman" w:hAnsi="Times New Roman"/>
          <w:sz w:val="28"/>
          <w:szCs w:val="28"/>
        </w:rPr>
        <w:t xml:space="preserve"> РК, правоохранительными органами, профильными ассоциациями по организации и проведению медицинских экспертиз.</w:t>
      </w:r>
    </w:p>
    <w:p w:rsidR="005A431E" w:rsidRDefault="005A431E" w:rsidP="005A431E">
      <w:pPr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4092" w:rsidRPr="005A431E" w:rsidRDefault="005A431E" w:rsidP="005A431E">
      <w:pPr>
        <w:contextualSpacing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5A431E">
        <w:rPr>
          <w:rFonts w:ascii="Times New Roman" w:hAnsi="Times New Roman"/>
          <w:b/>
          <w:sz w:val="28"/>
          <w:szCs w:val="28"/>
          <w:lang w:val="kk-KZ"/>
        </w:rPr>
        <w:t>Функции</w:t>
      </w:r>
      <w:r w:rsidR="00BF4D8C" w:rsidRPr="005A431E">
        <w:rPr>
          <w:rFonts w:ascii="Times New Roman" w:hAnsi="Times New Roman"/>
          <w:b/>
          <w:bCs/>
          <w:caps/>
          <w:sz w:val="28"/>
          <w:szCs w:val="28"/>
        </w:rPr>
        <w:t>:</w:t>
      </w:r>
    </w:p>
    <w:p w:rsidR="002C4485" w:rsidRDefault="00BF4D8C" w:rsidP="007A59C4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0" w:name="_Toc364954353"/>
      <w:r w:rsidRPr="002C4485">
        <w:rPr>
          <w:rFonts w:ascii="Times New Roman" w:hAnsi="Times New Roman"/>
          <w:bCs/>
          <w:sz w:val="28"/>
          <w:szCs w:val="28"/>
        </w:rPr>
        <w:t xml:space="preserve">участие, совместно с другими подразделениями, в </w:t>
      </w:r>
      <w:proofErr w:type="gramStart"/>
      <w:r w:rsidRPr="002C4485">
        <w:rPr>
          <w:rFonts w:ascii="Times New Roman" w:hAnsi="Times New Roman"/>
          <w:bCs/>
          <w:sz w:val="28"/>
          <w:szCs w:val="28"/>
        </w:rPr>
        <w:t>контроле за</w:t>
      </w:r>
      <w:proofErr w:type="gramEnd"/>
      <w:r w:rsidRPr="002C4485">
        <w:rPr>
          <w:rFonts w:ascii="Times New Roman" w:hAnsi="Times New Roman"/>
          <w:bCs/>
          <w:sz w:val="28"/>
          <w:szCs w:val="28"/>
        </w:rPr>
        <w:t xml:space="preserve"> выполнением «Положения о клинической базе» кафедрами/курсами и базовыми лечебными учреждениями;</w:t>
      </w:r>
    </w:p>
    <w:p w:rsidR="00BF4D8C" w:rsidRPr="002C4485" w:rsidRDefault="00C814D4" w:rsidP="007A59C4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учет</w:t>
      </w:r>
      <w:r w:rsidR="00BF4D8C" w:rsidRPr="002C4485">
        <w:rPr>
          <w:rFonts w:ascii="Times New Roman" w:hAnsi="Times New Roman"/>
          <w:bCs/>
          <w:sz w:val="28"/>
          <w:szCs w:val="28"/>
        </w:rPr>
        <w:t xml:space="preserve"> проведения практической и лечебной де</w:t>
      </w:r>
      <w:r w:rsidR="00D0571B">
        <w:rPr>
          <w:rFonts w:ascii="Times New Roman" w:hAnsi="Times New Roman"/>
          <w:bCs/>
          <w:sz w:val="28"/>
          <w:szCs w:val="28"/>
        </w:rPr>
        <w:t>ятельности на клинических базах, клинические нагрузки</w:t>
      </w:r>
    </w:p>
    <w:p w:rsidR="00BF4D8C" w:rsidRPr="002C4485" w:rsidRDefault="00BF4D8C" w:rsidP="002C4485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4485">
        <w:rPr>
          <w:rFonts w:ascii="Times New Roman" w:hAnsi="Times New Roman"/>
          <w:bCs/>
          <w:sz w:val="28"/>
          <w:szCs w:val="28"/>
        </w:rPr>
        <w:t>анализ информации с кафедр/курсов Общества о потенциальных клинических базах;</w:t>
      </w:r>
    </w:p>
    <w:p w:rsidR="00BF4D8C" w:rsidRPr="002C4485" w:rsidRDefault="00BF4D8C" w:rsidP="002C4485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4485">
        <w:rPr>
          <w:rFonts w:ascii="Times New Roman" w:hAnsi="Times New Roman"/>
          <w:bCs/>
          <w:sz w:val="28"/>
          <w:szCs w:val="28"/>
        </w:rPr>
        <w:t>согласование и подписание договоров с клиническими базами;</w:t>
      </w:r>
    </w:p>
    <w:p w:rsidR="00BF4D8C" w:rsidRPr="002C4485" w:rsidRDefault="00BF4D8C" w:rsidP="002C4485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4485">
        <w:rPr>
          <w:rFonts w:ascii="Times New Roman" w:hAnsi="Times New Roman"/>
          <w:bCs/>
          <w:sz w:val="28"/>
          <w:szCs w:val="28"/>
        </w:rPr>
        <w:t>оценка проектов договоров и относящейся к ним документации на предмет наличия в Обществе необходимых трудовых и иных ресурсов для обеспечения выполнения обязательств по договору, а также рисков, связанных с заключением и исполнением договора;</w:t>
      </w:r>
    </w:p>
    <w:p w:rsidR="00BF4D8C" w:rsidRPr="002C4485" w:rsidRDefault="00BF4D8C" w:rsidP="002C4485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4485">
        <w:rPr>
          <w:rFonts w:ascii="Times New Roman" w:hAnsi="Times New Roman"/>
          <w:bCs/>
          <w:sz w:val="28"/>
          <w:szCs w:val="28"/>
        </w:rPr>
        <w:t>подготовка, составление и анализ промежуточных и итоговых отчетов о результатах инновационной, лечебно-консультативной и диагностической деятельности профессорско-преподавательского состава Общества;</w:t>
      </w:r>
    </w:p>
    <w:p w:rsidR="00BF4D8C" w:rsidRPr="002C4485" w:rsidRDefault="00BF4D8C" w:rsidP="002C4485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4485">
        <w:rPr>
          <w:rFonts w:ascii="Times New Roman" w:hAnsi="Times New Roman"/>
          <w:bCs/>
          <w:sz w:val="28"/>
          <w:szCs w:val="28"/>
        </w:rPr>
        <w:t>разработка текущих и перспективных планов работы подразделения, обеспечение их надлежащего выполнения</w:t>
      </w:r>
      <w:bookmarkStart w:id="1" w:name="_Toc364954355"/>
      <w:bookmarkEnd w:id="0"/>
      <w:r w:rsidRPr="002C4485">
        <w:rPr>
          <w:rFonts w:ascii="Times New Roman" w:hAnsi="Times New Roman"/>
          <w:bCs/>
          <w:sz w:val="28"/>
          <w:szCs w:val="28"/>
        </w:rPr>
        <w:t>;</w:t>
      </w:r>
    </w:p>
    <w:p w:rsidR="00BF4D8C" w:rsidRPr="002C4485" w:rsidRDefault="00BF4D8C" w:rsidP="002C4485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4485">
        <w:rPr>
          <w:rFonts w:ascii="Times New Roman" w:hAnsi="Times New Roman"/>
          <w:bCs/>
          <w:sz w:val="28"/>
          <w:szCs w:val="28"/>
        </w:rPr>
        <w:t>разработка, согласование и утверждение уполномоченными лицами Общества внутренних организационно - распорядительных документов по вопросам, касающимся сферы деятельности подразделения, обеспечение их полноты, своевременной актуализации и исполнения</w:t>
      </w:r>
      <w:bookmarkEnd w:id="1"/>
      <w:r w:rsidRPr="002C4485">
        <w:rPr>
          <w:rFonts w:ascii="Times New Roman" w:hAnsi="Times New Roman"/>
          <w:bCs/>
          <w:sz w:val="28"/>
          <w:szCs w:val="28"/>
        </w:rPr>
        <w:t>;</w:t>
      </w:r>
    </w:p>
    <w:p w:rsidR="00BF4D8C" w:rsidRPr="002C4485" w:rsidRDefault="00BF4D8C" w:rsidP="002C4485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4485">
        <w:rPr>
          <w:rFonts w:ascii="Times New Roman" w:hAnsi="Times New Roman"/>
          <w:bCs/>
          <w:sz w:val="28"/>
          <w:szCs w:val="28"/>
        </w:rPr>
        <w:t>участие при прохождении Обществом процедур внутренних и внешних аудиторских проверок, и проверок органами контроля и надзора по вопросам, касающихся деятельности подразделения;</w:t>
      </w:r>
    </w:p>
    <w:p w:rsidR="00BF4D8C" w:rsidRPr="002C4485" w:rsidRDefault="00BF4D8C" w:rsidP="002C4485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4485">
        <w:rPr>
          <w:rFonts w:ascii="Times New Roman" w:hAnsi="Times New Roman"/>
          <w:bCs/>
          <w:sz w:val="28"/>
          <w:szCs w:val="28"/>
        </w:rPr>
        <w:lastRenderedPageBreak/>
        <w:t>участие в организации работы по своевременному прохождению Обществом лицензирования, аттестации и аккредитации по научной деятельности;</w:t>
      </w:r>
    </w:p>
    <w:p w:rsidR="00BF4D8C" w:rsidRPr="002C4485" w:rsidRDefault="00BF4D8C" w:rsidP="002C4485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4485">
        <w:rPr>
          <w:rFonts w:ascii="Times New Roman" w:hAnsi="Times New Roman"/>
          <w:bCs/>
          <w:sz w:val="28"/>
          <w:szCs w:val="28"/>
        </w:rPr>
        <w:t>обеспечение выполнений решений органов управления Общества, консультативно-совещательных органов и актов Общества по вопросам, касающимся сферы деятельности подразделения;</w:t>
      </w:r>
    </w:p>
    <w:p w:rsidR="00BF4D8C" w:rsidRPr="002C4485" w:rsidRDefault="00BF4D8C" w:rsidP="002C4485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4485">
        <w:rPr>
          <w:rFonts w:ascii="Times New Roman" w:hAnsi="Times New Roman"/>
          <w:bCs/>
          <w:sz w:val="28"/>
          <w:szCs w:val="28"/>
        </w:rPr>
        <w:t>обмен информацией с другими подразделениями и должностными лицами Общества по вопросам выполняемой подразделением работы;</w:t>
      </w:r>
    </w:p>
    <w:p w:rsidR="00BF4D8C" w:rsidRPr="002C4485" w:rsidRDefault="00BF4D8C" w:rsidP="002C4485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4485">
        <w:rPr>
          <w:rFonts w:ascii="Times New Roman" w:hAnsi="Times New Roman"/>
          <w:bCs/>
          <w:sz w:val="28"/>
          <w:szCs w:val="28"/>
        </w:rPr>
        <w:t>организация и ведение договорной работы по вопросам, касающимся сферы деятельности подразделения;</w:t>
      </w:r>
    </w:p>
    <w:p w:rsidR="00BF4D8C" w:rsidRPr="002C4485" w:rsidRDefault="00BF4D8C" w:rsidP="002C4485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4485">
        <w:rPr>
          <w:rFonts w:ascii="Times New Roman" w:hAnsi="Times New Roman"/>
          <w:bCs/>
          <w:sz w:val="28"/>
          <w:szCs w:val="28"/>
        </w:rPr>
        <w:t>поддержание контактов с постоянными партнерами, контроль за перезаключением договоров с ними;</w:t>
      </w:r>
    </w:p>
    <w:p w:rsidR="00BF4D8C" w:rsidRPr="002C4485" w:rsidRDefault="00BF4D8C" w:rsidP="002C4485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4485">
        <w:rPr>
          <w:rFonts w:ascii="Times New Roman" w:hAnsi="Times New Roman"/>
          <w:bCs/>
          <w:sz w:val="28"/>
          <w:szCs w:val="28"/>
        </w:rPr>
        <w:t>контроль за исполнением Обществом договорных обязательств в полном объеме в соответствии с установленными требованиями, во избежание предъявления к Обществу каких-либо исков и претензий;</w:t>
      </w:r>
    </w:p>
    <w:p w:rsidR="00BF4D8C" w:rsidRPr="002C4485" w:rsidRDefault="00BF4D8C" w:rsidP="002C4485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4485">
        <w:rPr>
          <w:rFonts w:ascii="Times New Roman" w:hAnsi="Times New Roman"/>
          <w:bCs/>
          <w:sz w:val="28"/>
          <w:szCs w:val="28"/>
        </w:rPr>
        <w:t>ведение документации и подготовка статистических данных Общества в соответствии с задачами подразделения;</w:t>
      </w:r>
    </w:p>
    <w:p w:rsidR="00BF4D8C" w:rsidRPr="002C4485" w:rsidRDefault="00BF4D8C" w:rsidP="002C4485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4485">
        <w:rPr>
          <w:rFonts w:ascii="Times New Roman" w:hAnsi="Times New Roman"/>
          <w:bCs/>
          <w:sz w:val="28"/>
          <w:szCs w:val="28"/>
        </w:rPr>
        <w:t>содействие, по мере необходимости, реализации совместных планов работы Общества и областных/городских управлений здравоохранений по вопросам совершенствования медицинского обслуживания населения в закрепленных областях;</w:t>
      </w:r>
    </w:p>
    <w:p w:rsidR="00BF4D8C" w:rsidRPr="002C4485" w:rsidRDefault="00BF4D8C" w:rsidP="002C4485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4485">
        <w:rPr>
          <w:rFonts w:ascii="Times New Roman" w:hAnsi="Times New Roman"/>
          <w:bCs/>
          <w:sz w:val="28"/>
          <w:szCs w:val="28"/>
        </w:rPr>
        <w:t>принятие необходимых мер по защите конфиденциальной информации, служебной документации и материальных ценностей, находящихся в ведении подразделения, и предотвращению несанкционированного доступа к ним третьих лиц;</w:t>
      </w:r>
    </w:p>
    <w:p w:rsidR="00BF4D8C" w:rsidRPr="002C4485" w:rsidRDefault="00BF4D8C" w:rsidP="002C4485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4485">
        <w:rPr>
          <w:rFonts w:ascii="Times New Roman" w:hAnsi="Times New Roman"/>
          <w:bCs/>
          <w:sz w:val="28"/>
          <w:szCs w:val="28"/>
        </w:rPr>
        <w:t>ведение, учет, хранение и сдача в архив в установленном порядке служебной документации и корреспонденции подразделения.</w:t>
      </w:r>
    </w:p>
    <w:p w:rsidR="00BF4D8C" w:rsidRDefault="005A431E" w:rsidP="002C4485">
      <w:pPr>
        <w:pStyle w:val="a3"/>
        <w:ind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A431E" w:rsidRPr="005A431E" w:rsidRDefault="005A431E" w:rsidP="002C4485">
      <w:pPr>
        <w:pStyle w:val="a3"/>
        <w:ind w:hanging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A431E">
        <w:rPr>
          <w:rFonts w:ascii="Times New Roman" w:hAnsi="Times New Roman"/>
          <w:b/>
          <w:sz w:val="28"/>
          <w:szCs w:val="28"/>
          <w:lang w:val="kk-KZ"/>
        </w:rPr>
        <w:t>Штат</w:t>
      </w: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93"/>
        <w:gridCol w:w="5807"/>
      </w:tblGrid>
      <w:tr w:rsidR="0048133F" w:rsidRPr="002C4485" w:rsidTr="0048133F">
        <w:trPr>
          <w:trHeight w:val="592"/>
        </w:trPr>
        <w:tc>
          <w:tcPr>
            <w:tcW w:w="3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33F" w:rsidRPr="002C4485" w:rsidRDefault="0048133F" w:rsidP="002C4485">
            <w:pPr>
              <w:pStyle w:val="a3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bookmarkEnd w:id="2"/>
            <w:r w:rsidRPr="002C4485">
              <w:rPr>
                <w:rFonts w:ascii="Times New Roman" w:hAnsi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58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33F" w:rsidRPr="002C4485" w:rsidRDefault="0048133F" w:rsidP="002C4485">
            <w:pPr>
              <w:pStyle w:val="a3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485">
              <w:rPr>
                <w:rFonts w:ascii="Times New Roman" w:hAnsi="Times New Roman"/>
                <w:b/>
                <w:bCs/>
                <w:sz w:val="28"/>
                <w:szCs w:val="28"/>
              </w:rPr>
              <w:t>ФИО</w:t>
            </w:r>
          </w:p>
        </w:tc>
      </w:tr>
      <w:tr w:rsidR="0048133F" w:rsidRPr="002C4485" w:rsidTr="0048133F">
        <w:trPr>
          <w:trHeight w:val="592"/>
        </w:trPr>
        <w:tc>
          <w:tcPr>
            <w:tcW w:w="3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33F" w:rsidRPr="002C4485" w:rsidRDefault="0048133F" w:rsidP="002C4485">
            <w:pPr>
              <w:pStyle w:val="a3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485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</w:p>
        </w:tc>
        <w:tc>
          <w:tcPr>
            <w:tcW w:w="58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133F" w:rsidRPr="002C4485" w:rsidRDefault="0048133F" w:rsidP="0048133F">
            <w:pPr>
              <w:pStyle w:val="a3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2C4485">
              <w:rPr>
                <w:rFonts w:ascii="Times New Roman" w:hAnsi="Times New Roman"/>
                <w:sz w:val="28"/>
                <w:szCs w:val="28"/>
              </w:rPr>
              <w:t>Омарбекова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алтанат </w:t>
            </w:r>
            <w:proofErr w:type="spellStart"/>
            <w:r w:rsidRPr="002C448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жамалбековна</w:t>
            </w:r>
            <w:proofErr w:type="spellEnd"/>
          </w:p>
        </w:tc>
      </w:tr>
      <w:tr w:rsidR="0048133F" w:rsidRPr="002C4485" w:rsidTr="0048133F">
        <w:trPr>
          <w:trHeight w:val="592"/>
        </w:trPr>
        <w:tc>
          <w:tcPr>
            <w:tcW w:w="3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33F" w:rsidRPr="002C4485" w:rsidRDefault="0048133F" w:rsidP="002C4485">
            <w:pPr>
              <w:pStyle w:val="a3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485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5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133F" w:rsidRPr="002C4485" w:rsidRDefault="0048133F" w:rsidP="0048133F">
            <w:pPr>
              <w:pStyle w:val="a3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2C4485">
              <w:rPr>
                <w:rFonts w:ascii="Times New Roman" w:hAnsi="Times New Roman"/>
                <w:sz w:val="28"/>
                <w:szCs w:val="28"/>
              </w:rPr>
              <w:t>Манапбаева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Рапильбековна</w:t>
            </w:r>
            <w:proofErr w:type="spellEnd"/>
          </w:p>
        </w:tc>
      </w:tr>
      <w:tr w:rsidR="0048133F" w:rsidRPr="002C4485" w:rsidTr="0048133F">
        <w:trPr>
          <w:trHeight w:val="592"/>
        </w:trPr>
        <w:tc>
          <w:tcPr>
            <w:tcW w:w="3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133F" w:rsidRPr="002C4485" w:rsidRDefault="0048133F" w:rsidP="002C4485">
            <w:pPr>
              <w:pStyle w:val="a3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485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133F" w:rsidRPr="002C4485" w:rsidRDefault="0048133F" w:rsidP="0048133F">
            <w:pPr>
              <w:pStyle w:val="a3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Бекжигитова Гаухар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Абдулкадировна</w:t>
            </w:r>
            <w:proofErr w:type="spellEnd"/>
          </w:p>
        </w:tc>
      </w:tr>
    </w:tbl>
    <w:p w:rsidR="00BF4D8C" w:rsidRPr="002C4485" w:rsidRDefault="00BF4D8C" w:rsidP="002C4485">
      <w:pPr>
        <w:pStyle w:val="a3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26690" w:rsidRPr="002C4485" w:rsidRDefault="00526690" w:rsidP="002C4485">
      <w:pPr>
        <w:jc w:val="both"/>
        <w:rPr>
          <w:rFonts w:ascii="Times New Roman" w:hAnsi="Times New Roman"/>
          <w:sz w:val="28"/>
          <w:szCs w:val="28"/>
        </w:rPr>
      </w:pPr>
    </w:p>
    <w:sectPr w:rsidR="00526690" w:rsidRPr="002C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FE4"/>
    <w:multiLevelType w:val="hybridMultilevel"/>
    <w:tmpl w:val="FD8A1C30"/>
    <w:lvl w:ilvl="0" w:tplc="DA64DFFA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0E3E49"/>
    <w:multiLevelType w:val="multilevel"/>
    <w:tmpl w:val="1EA4D07E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35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4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5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A4"/>
    <w:rsid w:val="001175A4"/>
    <w:rsid w:val="00151CCD"/>
    <w:rsid w:val="0025688F"/>
    <w:rsid w:val="002C4485"/>
    <w:rsid w:val="0048133F"/>
    <w:rsid w:val="00526690"/>
    <w:rsid w:val="00540C5C"/>
    <w:rsid w:val="005A431E"/>
    <w:rsid w:val="006F4092"/>
    <w:rsid w:val="00B054A1"/>
    <w:rsid w:val="00BF4D8C"/>
    <w:rsid w:val="00C814D4"/>
    <w:rsid w:val="00D0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9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4092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6F4092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9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4092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6F409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 Манапбаева</dc:creator>
  <cp:lastModifiedBy>Айна Аманова</cp:lastModifiedBy>
  <cp:revision>2</cp:revision>
  <dcterms:created xsi:type="dcterms:W3CDTF">2016-05-27T05:54:00Z</dcterms:created>
  <dcterms:modified xsi:type="dcterms:W3CDTF">2016-05-27T05:54:00Z</dcterms:modified>
</cp:coreProperties>
</file>